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-633095</wp:posOffset>
            </wp:positionV>
            <wp:extent cx="2743200" cy="1266825"/>
            <wp:effectExtent l="19050" t="0" r="0" b="0"/>
            <wp:wrapNone/>
            <wp:docPr id="1" name="0 Imagen" descr="Logo CIU 10 añ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U 10 añ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F6E9A" w:rsidRPr="003446EA" w:rsidRDefault="003446EA" w:rsidP="00347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3446EA">
        <w:rPr>
          <w:rFonts w:ascii="Arial" w:hAnsi="Arial" w:cs="Arial"/>
          <w:b/>
          <w:bCs/>
          <w:sz w:val="28"/>
          <w:szCs w:val="28"/>
          <w:lang w:val="en-US"/>
        </w:rPr>
        <w:t>PROSHARES ULTRA VIX ST FUTUR</w:t>
      </w:r>
    </w:p>
    <w:p w:rsidR="003446EA" w:rsidRPr="003446EA" w:rsidRDefault="003446EA" w:rsidP="003446E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en-US" w:eastAsia="es-UY"/>
        </w:rPr>
      </w:pPr>
      <w:r w:rsidRPr="003446EA">
        <w:rPr>
          <w:rFonts w:ascii="Arial" w:hAnsi="Arial" w:cs="Arial"/>
          <w:b/>
          <w:bCs/>
          <w:sz w:val="28"/>
          <w:szCs w:val="28"/>
          <w:lang w:val="en-US"/>
        </w:rPr>
        <w:t>UVXY</w:t>
      </w:r>
    </w:p>
    <w:p w:rsidR="003446EA" w:rsidRPr="003446EA" w:rsidRDefault="003446EA" w:rsidP="003446E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UY"/>
        </w:rPr>
      </w:pPr>
      <w:r w:rsidRPr="003446EA">
        <w:rPr>
          <w:rFonts w:ascii="Arial" w:hAnsi="Arial" w:cs="Arial"/>
          <w:b/>
          <w:bCs/>
          <w:sz w:val="28"/>
          <w:szCs w:val="28"/>
        </w:rPr>
        <w:t>US74347W2540</w:t>
      </w:r>
    </w:p>
    <w:p w:rsidR="00EE21DF" w:rsidRPr="003476B8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3476B8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3476B8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Fecha de Emisión: </w:t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="003446EA">
        <w:rPr>
          <w:rFonts w:ascii="Arial" w:hAnsi="Arial" w:cs="Arial"/>
          <w:bCs/>
        </w:rPr>
        <w:t>04 de Octubre de 2011</w:t>
      </w: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Vencimiento: </w:t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="001C3BA5">
        <w:rPr>
          <w:rFonts w:ascii="Arial" w:hAnsi="Arial" w:cs="Arial"/>
          <w:bCs/>
        </w:rPr>
        <w:t>Acción Ordinaria</w:t>
      </w:r>
      <w:r w:rsidR="00942979" w:rsidRPr="00942979">
        <w:rPr>
          <w:rFonts w:ascii="Arial" w:hAnsi="Arial" w:cs="Arial"/>
          <w:bCs/>
        </w:rPr>
        <w:t xml:space="preserve">- </w:t>
      </w:r>
      <w:r w:rsidR="007B1788">
        <w:rPr>
          <w:rFonts w:ascii="Arial" w:hAnsi="Arial" w:cs="Arial"/>
        </w:rPr>
        <w:t>Perpetuo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Moneda de emisión y pago: </w:t>
      </w:r>
      <w:r>
        <w:rPr>
          <w:rFonts w:ascii="Arial" w:hAnsi="Arial" w:cs="Arial"/>
          <w:b/>
          <w:bCs/>
          <w:sz w:val="21"/>
          <w:szCs w:val="21"/>
        </w:rPr>
        <w:tab/>
      </w:r>
      <w:r w:rsidRPr="001C3BA5"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Dólares Estadounidenses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46EA" w:rsidRDefault="003446EA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1C3BA5" w:rsidRDefault="007B1788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Descripción</w:t>
      </w:r>
      <w:r w:rsidR="00EE21DF">
        <w:rPr>
          <w:rFonts w:ascii="Arial" w:hAnsi="Arial" w:cs="Arial"/>
          <w:b/>
          <w:bCs/>
        </w:rPr>
        <w:t xml:space="preserve">: </w:t>
      </w:r>
    </w:p>
    <w:p w:rsidR="003446EA" w:rsidRDefault="003446EA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46EA" w:rsidRPr="003446EA" w:rsidRDefault="003446EA" w:rsidP="00520C8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3446EA">
        <w:rPr>
          <w:rFonts w:ascii="Arial" w:hAnsi="Arial" w:cs="Arial"/>
          <w:sz w:val="21"/>
          <w:szCs w:val="21"/>
        </w:rPr>
        <w:t>ProShares</w:t>
      </w:r>
      <w:proofErr w:type="spellEnd"/>
      <w:r w:rsidRPr="003446EA">
        <w:rPr>
          <w:rFonts w:ascii="Arial" w:hAnsi="Arial" w:cs="Arial"/>
          <w:sz w:val="21"/>
          <w:szCs w:val="21"/>
        </w:rPr>
        <w:t xml:space="preserve"> Ultra VIX Short-</w:t>
      </w:r>
      <w:proofErr w:type="spellStart"/>
      <w:r w:rsidRPr="003446EA">
        <w:rPr>
          <w:rFonts w:ascii="Arial" w:hAnsi="Arial" w:cs="Arial"/>
          <w:sz w:val="21"/>
          <w:szCs w:val="21"/>
        </w:rPr>
        <w:t>Term</w:t>
      </w:r>
      <w:proofErr w:type="spellEnd"/>
      <w:r w:rsidRPr="003446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446EA">
        <w:rPr>
          <w:rFonts w:ascii="Arial" w:hAnsi="Arial" w:cs="Arial"/>
          <w:sz w:val="21"/>
          <w:szCs w:val="21"/>
        </w:rPr>
        <w:t>Futures</w:t>
      </w:r>
      <w:proofErr w:type="spellEnd"/>
      <w:r w:rsidRPr="003446EA">
        <w:rPr>
          <w:rFonts w:ascii="Arial" w:hAnsi="Arial" w:cs="Arial"/>
          <w:sz w:val="21"/>
          <w:szCs w:val="21"/>
        </w:rPr>
        <w:t xml:space="preserve"> es un fondo negociable en Bolsa constituido en los EE. UU. Busca resultados de inversión que corresponden a dos veces (200%) el desempeño del S&amp;P 500 VIX Short-</w:t>
      </w:r>
      <w:proofErr w:type="spellStart"/>
      <w:r w:rsidRPr="003446EA">
        <w:rPr>
          <w:rFonts w:ascii="Arial" w:hAnsi="Arial" w:cs="Arial"/>
          <w:sz w:val="21"/>
          <w:szCs w:val="21"/>
        </w:rPr>
        <w:t>Term</w:t>
      </w:r>
      <w:proofErr w:type="spellEnd"/>
      <w:r w:rsidRPr="003446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446EA">
        <w:rPr>
          <w:rFonts w:ascii="Arial" w:hAnsi="Arial" w:cs="Arial"/>
          <w:sz w:val="21"/>
          <w:szCs w:val="21"/>
        </w:rPr>
        <w:t>Futures</w:t>
      </w:r>
      <w:proofErr w:type="spellEnd"/>
      <w:r w:rsidRPr="003446E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446EA">
        <w:rPr>
          <w:rFonts w:ascii="Arial" w:hAnsi="Arial" w:cs="Arial"/>
          <w:sz w:val="21"/>
          <w:szCs w:val="21"/>
        </w:rPr>
        <w:t>Index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446EA" w:rsidRDefault="003446EA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446EA" w:rsidRDefault="003446EA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20C86" w:rsidRPr="003446EA" w:rsidRDefault="007B1788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446EA">
        <w:rPr>
          <w:rFonts w:ascii="Arial" w:hAnsi="Arial" w:cs="Arial"/>
          <w:b/>
          <w:bCs/>
        </w:rPr>
        <w:t>Detalles de contacto</w:t>
      </w:r>
      <w:r w:rsidR="00520C86" w:rsidRPr="003446EA">
        <w:rPr>
          <w:rFonts w:ascii="Arial" w:hAnsi="Arial" w:cs="Arial"/>
          <w:b/>
          <w:bCs/>
        </w:rPr>
        <w:t xml:space="preserve">: </w:t>
      </w:r>
    </w:p>
    <w:p w:rsidR="00520C86" w:rsidRPr="003446EA" w:rsidRDefault="00520C86" w:rsidP="00344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42979" w:rsidRDefault="003446EA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lang w:val="en-US"/>
        </w:rPr>
      </w:pPr>
      <w:proofErr w:type="spellStart"/>
      <w:r w:rsidRPr="003446EA">
        <w:rPr>
          <w:rFonts w:ascii="Arial" w:hAnsi="Arial" w:cs="Arial"/>
          <w:lang w:val="en-US"/>
        </w:rPr>
        <w:t>Direccion</w:t>
      </w:r>
      <w:proofErr w:type="spellEnd"/>
      <w:r w:rsidRPr="003446EA">
        <w:rPr>
          <w:rFonts w:ascii="Arial" w:hAnsi="Arial" w:cs="Arial"/>
          <w:lang w:val="en-US"/>
        </w:rPr>
        <w:t xml:space="preserve">: 7501 </w:t>
      </w:r>
      <w:proofErr w:type="spellStart"/>
      <w:r w:rsidRPr="003446EA">
        <w:rPr>
          <w:rFonts w:ascii="Arial" w:hAnsi="Arial" w:cs="Arial"/>
          <w:lang w:val="en-US"/>
        </w:rPr>
        <w:t>Wissconsin</w:t>
      </w:r>
      <w:proofErr w:type="spellEnd"/>
      <w:r w:rsidRPr="003446EA">
        <w:rPr>
          <w:rFonts w:ascii="Arial" w:hAnsi="Arial" w:cs="Arial"/>
          <w:lang w:val="en-US"/>
        </w:rPr>
        <w:t xml:space="preserve"> </w:t>
      </w:r>
      <w:proofErr w:type="spellStart"/>
      <w:r w:rsidRPr="003446EA">
        <w:rPr>
          <w:rFonts w:ascii="Arial" w:hAnsi="Arial" w:cs="Arial"/>
          <w:lang w:val="en-US"/>
        </w:rPr>
        <w:t>evenue</w:t>
      </w:r>
      <w:proofErr w:type="spellEnd"/>
      <w:r w:rsidRPr="003446EA">
        <w:rPr>
          <w:rFonts w:ascii="Arial" w:hAnsi="Arial" w:cs="Arial"/>
          <w:lang w:val="en-US"/>
        </w:rPr>
        <w:t xml:space="preserve">, suite 1000, </w:t>
      </w:r>
      <w:proofErr w:type="spellStart"/>
      <w:proofErr w:type="gramStart"/>
      <w:r w:rsidRPr="003446EA">
        <w:rPr>
          <w:rFonts w:ascii="Arial" w:hAnsi="Arial" w:cs="Arial"/>
          <w:lang w:val="en-US"/>
        </w:rPr>
        <w:t>bethesda</w:t>
      </w:r>
      <w:proofErr w:type="spellEnd"/>
      <w:proofErr w:type="gramEnd"/>
      <w:r w:rsidRPr="003446EA">
        <w:rPr>
          <w:rFonts w:ascii="Arial" w:hAnsi="Arial" w:cs="Arial"/>
          <w:lang w:val="en-US"/>
        </w:rPr>
        <w:t>, MD 20814</w:t>
      </w:r>
      <w:r>
        <w:rPr>
          <w:rFonts w:ascii="Arial" w:hAnsi="Arial" w:cs="Arial"/>
          <w:lang w:val="en-US"/>
        </w:rPr>
        <w:t>, United States.</w:t>
      </w:r>
    </w:p>
    <w:p w:rsidR="003446EA" w:rsidRDefault="003446EA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Telefono</w:t>
      </w:r>
      <w:proofErr w:type="spellEnd"/>
      <w:r>
        <w:rPr>
          <w:rFonts w:ascii="Arial" w:hAnsi="Arial" w:cs="Arial"/>
          <w:lang w:val="en-US"/>
        </w:rPr>
        <w:t>: 1-240-497-6400</w:t>
      </w:r>
    </w:p>
    <w:p w:rsidR="003446EA" w:rsidRPr="003446EA" w:rsidRDefault="003446EA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Sitio</w:t>
      </w:r>
      <w:proofErr w:type="spellEnd"/>
      <w:r>
        <w:rPr>
          <w:rFonts w:ascii="Arial" w:hAnsi="Arial" w:cs="Arial"/>
          <w:lang w:val="en-US"/>
        </w:rPr>
        <w:t xml:space="preserve"> Web: www.proshares.com</w:t>
      </w:r>
    </w:p>
    <w:sectPr w:rsidR="003446EA" w:rsidRPr="003446EA" w:rsidSect="00C57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435"/>
    <w:multiLevelType w:val="hybridMultilevel"/>
    <w:tmpl w:val="254AF8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96762"/>
    <w:multiLevelType w:val="hybridMultilevel"/>
    <w:tmpl w:val="D6E46A3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D3727"/>
    <w:multiLevelType w:val="hybridMultilevel"/>
    <w:tmpl w:val="FF84EE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32474"/>
    <w:multiLevelType w:val="hybridMultilevel"/>
    <w:tmpl w:val="5AE205E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1DF"/>
    <w:rsid w:val="00077E24"/>
    <w:rsid w:val="000B4BF8"/>
    <w:rsid w:val="00135D42"/>
    <w:rsid w:val="001C3BA5"/>
    <w:rsid w:val="003446EA"/>
    <w:rsid w:val="003476B8"/>
    <w:rsid w:val="00520C86"/>
    <w:rsid w:val="007B1788"/>
    <w:rsid w:val="00942979"/>
    <w:rsid w:val="00A05770"/>
    <w:rsid w:val="00A3138B"/>
    <w:rsid w:val="00C5756F"/>
    <w:rsid w:val="00C9669C"/>
    <w:rsid w:val="00EE21DF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1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Soanes</dc:creator>
  <cp:lastModifiedBy>Marcelo Vargas</cp:lastModifiedBy>
  <cp:revision>2</cp:revision>
  <dcterms:created xsi:type="dcterms:W3CDTF">2016-09-08T18:04:00Z</dcterms:created>
  <dcterms:modified xsi:type="dcterms:W3CDTF">2016-09-08T18:04:00Z</dcterms:modified>
</cp:coreProperties>
</file>